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69" w:rsidRPr="00DE1069" w:rsidRDefault="00DE1069" w:rsidP="00DE1069">
      <w:pPr>
        <w:shd w:val="clear" w:color="auto" w:fill="FFFFFF"/>
        <w:spacing w:after="210" w:line="240" w:lineRule="auto"/>
        <w:jc w:val="center"/>
        <w:outlineLvl w:val="1"/>
        <w:rPr>
          <w:rFonts w:ascii="Microsoft YaHei UI" w:eastAsia="Microsoft YaHei UI" w:hAnsi="Microsoft YaHei UI"/>
          <w:color w:val="333333"/>
          <w:spacing w:val="8"/>
          <w:sz w:val="32"/>
          <w:szCs w:val="33"/>
        </w:rPr>
      </w:pPr>
      <w:r w:rsidRPr="00DE1069">
        <w:rPr>
          <w:rFonts w:ascii="Microsoft YaHei UI" w:eastAsia="Microsoft YaHei UI" w:hAnsi="Microsoft YaHei UI" w:hint="eastAsia"/>
          <w:color w:val="333333"/>
          <w:spacing w:val="8"/>
          <w:sz w:val="32"/>
          <w:szCs w:val="33"/>
        </w:rPr>
        <w:t>“剪贴术”搭建三维氧化石墨烯结构</w:t>
      </w:r>
    </w:p>
    <w:p w:rsidR="001C06D9" w:rsidRPr="0061687D" w:rsidRDefault="00C46BAB" w:rsidP="00DE1069">
      <w:pPr>
        <w:spacing w:line="360" w:lineRule="auto"/>
        <w:jc w:val="center"/>
        <w:rPr>
          <w:b/>
        </w:rPr>
      </w:pPr>
      <w:r>
        <w:rPr>
          <w:b/>
        </w:rPr>
        <w:t xml:space="preserve">A Cut-and-paste Approach to 3D </w:t>
      </w:r>
      <w:r w:rsidR="004F6942">
        <w:rPr>
          <w:rFonts w:hint="eastAsia"/>
          <w:b/>
        </w:rPr>
        <w:t>G</w:t>
      </w:r>
      <w:r w:rsidR="004F6942">
        <w:rPr>
          <w:b/>
        </w:rPr>
        <w:t>raphene</w:t>
      </w:r>
      <w:r>
        <w:rPr>
          <w:b/>
        </w:rPr>
        <w:t xml:space="preserve"> Oxide</w:t>
      </w:r>
      <w:r w:rsidR="004F6942">
        <w:rPr>
          <w:b/>
        </w:rPr>
        <w:t xml:space="preserve">-based </w:t>
      </w:r>
      <w:r>
        <w:rPr>
          <w:b/>
        </w:rPr>
        <w:t>Architectures</w:t>
      </w:r>
    </w:p>
    <w:p w:rsidR="00EB3A4C" w:rsidRPr="008A68A7" w:rsidRDefault="00EB3A4C" w:rsidP="001C06D9">
      <w:pPr>
        <w:spacing w:line="360" w:lineRule="auto"/>
        <w:jc w:val="center"/>
        <w:rPr>
          <w:i/>
        </w:rPr>
      </w:pPr>
      <w:r>
        <w:rPr>
          <w:i/>
        </w:rPr>
        <w:t>C</w:t>
      </w:r>
      <w:r>
        <w:rPr>
          <w:rFonts w:hint="eastAsia"/>
          <w:i/>
        </w:rPr>
        <w:t>hong</w:t>
      </w:r>
      <w:r>
        <w:rPr>
          <w:i/>
        </w:rPr>
        <w:t xml:space="preserve"> Luo</w:t>
      </w:r>
    </w:p>
    <w:p w:rsidR="00BF72A7" w:rsidRDefault="00EB3A4C" w:rsidP="001C06D9">
      <w:pPr>
        <w:spacing w:line="360" w:lineRule="auto"/>
        <w:jc w:val="center"/>
      </w:pPr>
      <w:r w:rsidRPr="008A68A7">
        <w:t xml:space="preserve">Department of Materials Science and Engineering, </w:t>
      </w:r>
    </w:p>
    <w:p w:rsidR="00EB3A4C" w:rsidRPr="008A68A7" w:rsidRDefault="00EB3A4C" w:rsidP="001C06D9">
      <w:pPr>
        <w:spacing w:line="360" w:lineRule="auto"/>
        <w:jc w:val="center"/>
      </w:pPr>
      <w:r w:rsidRPr="008A68A7">
        <w:t xml:space="preserve">Northwestern </w:t>
      </w:r>
      <w:r w:rsidR="00BF72A7">
        <w:t xml:space="preserve">&amp; Tsinghua </w:t>
      </w:r>
      <w:r w:rsidRPr="008A68A7">
        <w:t>University</w:t>
      </w:r>
    </w:p>
    <w:p w:rsidR="00EB3A4C" w:rsidRPr="008A68A7" w:rsidRDefault="00EB3A4C" w:rsidP="00EB3A4C">
      <w:pPr>
        <w:spacing w:line="240" w:lineRule="auto"/>
        <w:jc w:val="center"/>
      </w:pPr>
    </w:p>
    <w:p w:rsidR="004F6942" w:rsidRDefault="004F6942" w:rsidP="001C06D9">
      <w:pPr>
        <w:spacing w:line="360" w:lineRule="auto"/>
        <w:rPr>
          <w:b/>
        </w:rPr>
      </w:pPr>
      <w:r>
        <w:rPr>
          <w:b/>
        </w:rPr>
        <w:t>Bio</w:t>
      </w:r>
      <w:bookmarkStart w:id="0" w:name="_GoBack"/>
      <w:bookmarkEnd w:id="0"/>
    </w:p>
    <w:p w:rsidR="004F6942" w:rsidRDefault="004F6942" w:rsidP="001C06D9">
      <w:pPr>
        <w:spacing w:line="360" w:lineRule="auto"/>
        <w:jc w:val="both"/>
      </w:pPr>
      <w:r>
        <w:rPr>
          <w:bCs/>
          <w:noProof/>
        </w:rPr>
        <w:t>Chong Luo is a Ph.D. candidate of materials science and engineering at Tsinghua University</w:t>
      </w:r>
      <w:r w:rsidR="00C46BAB">
        <w:rPr>
          <w:bCs/>
          <w:noProof/>
        </w:rPr>
        <w:t xml:space="preserve"> in Quan-Hong Yang group</w:t>
      </w:r>
      <w:r>
        <w:rPr>
          <w:bCs/>
          <w:noProof/>
        </w:rPr>
        <w:t>. He was a visiting scholar at Northwestern University in Jiaxing Huang grou</w:t>
      </w:r>
      <w:r w:rsidR="00054A9E">
        <w:rPr>
          <w:bCs/>
          <w:noProof/>
        </w:rPr>
        <w:t xml:space="preserve">p from 2016 to </w:t>
      </w:r>
      <w:r>
        <w:rPr>
          <w:bCs/>
          <w:noProof/>
        </w:rPr>
        <w:t xml:space="preserve">2018. </w:t>
      </w:r>
      <w:r w:rsidR="00BF72A7">
        <w:t>His</w:t>
      </w:r>
      <w:r w:rsidR="00BF72A7">
        <w:t xml:space="preserve"> research </w:t>
      </w:r>
      <w:r w:rsidR="00C46BAB">
        <w:t xml:space="preserve">is focus on the liquid-phase assembling </w:t>
      </w:r>
      <w:r w:rsidR="00054A9E">
        <w:t xml:space="preserve">and processing </w:t>
      </w:r>
      <w:r w:rsidR="00C46BAB">
        <w:t xml:space="preserve">graphene-based </w:t>
      </w:r>
      <w:r w:rsidR="001C06D9">
        <w:t xml:space="preserve">bulk </w:t>
      </w:r>
      <w:r w:rsidR="00C46BAB">
        <w:t>materials</w:t>
      </w:r>
      <w:r w:rsidR="001C06D9">
        <w:t xml:space="preserve"> and its application in</w:t>
      </w:r>
      <w:r w:rsidR="00054A9E">
        <w:t xml:space="preserve"> energy storage devices</w:t>
      </w:r>
      <w:r w:rsidR="00AC41BE">
        <w:t>, dynamic structures</w:t>
      </w:r>
      <w:r w:rsidR="00054A9E">
        <w:t xml:space="preserve"> and even safer cosmetics. </w:t>
      </w:r>
    </w:p>
    <w:p w:rsidR="001C06D9" w:rsidRPr="004F6942" w:rsidRDefault="001C06D9" w:rsidP="001C06D9">
      <w:pPr>
        <w:spacing w:line="360" w:lineRule="auto"/>
        <w:jc w:val="both"/>
      </w:pPr>
    </w:p>
    <w:p w:rsidR="00EB3A4C" w:rsidRPr="00E074EC" w:rsidRDefault="00EB3A4C" w:rsidP="001C06D9">
      <w:pPr>
        <w:spacing w:line="360" w:lineRule="auto"/>
        <w:rPr>
          <w:b/>
        </w:rPr>
      </w:pPr>
      <w:r w:rsidRPr="00E074EC">
        <w:rPr>
          <w:b/>
        </w:rPr>
        <w:t>Abstract</w:t>
      </w:r>
    </w:p>
    <w:p w:rsidR="00EB3A4C" w:rsidRDefault="001C06D9" w:rsidP="001C06D9">
      <w:pPr>
        <w:spacing w:line="360" w:lineRule="auto"/>
        <w:jc w:val="both"/>
      </w:pPr>
      <w:r>
        <w:t>Graphene Oxid</w:t>
      </w:r>
      <w:r>
        <w:t xml:space="preserve">e (GO) is the material that can </w:t>
      </w:r>
      <w:r>
        <w:t>well dissolved in wate</w:t>
      </w:r>
      <w:r>
        <w:t xml:space="preserve">r. Therefore, stacked GO sheets </w:t>
      </w:r>
      <w:r>
        <w:t xml:space="preserve">(like a membrane) can </w:t>
      </w:r>
      <w:r>
        <w:t xml:space="preserve">be readily loosened up and even </w:t>
      </w:r>
      <w:r>
        <w:t>re</w:t>
      </w:r>
      <w:r>
        <w:t>-</w:t>
      </w:r>
      <w:r>
        <w:t>dispersed in water, whi</w:t>
      </w:r>
      <w:r>
        <w:t xml:space="preserve">ch upon drying, restack to form </w:t>
      </w:r>
      <w:r>
        <w:t>solid structures. Therefore</w:t>
      </w:r>
      <w:r>
        <w:t xml:space="preserve">, water can be utilized to heal </w:t>
      </w:r>
      <w:r>
        <w:t>local damage, glue separat</w:t>
      </w:r>
      <w:r>
        <w:t xml:space="preserve">ed pieces, and release internal </w:t>
      </w:r>
      <w:r>
        <w:t>stress in bent GO papers t</w:t>
      </w:r>
      <w:r>
        <w:t xml:space="preserve">o fix their shapes. Complex and dynamic 3D GO architectures </w:t>
      </w:r>
      <w:r>
        <w:t>can thus be fabricated by a cut</w:t>
      </w:r>
      <w:r>
        <w:t>-</w:t>
      </w:r>
      <w:r>
        <w:t>and-paste approach, wh</w:t>
      </w:r>
      <w:r>
        <w:t xml:space="preserve">ich is also applicable to GO-based hybrid with carbon nanotubes or clay </w:t>
      </w:r>
      <w:r>
        <w:t>sheets</w:t>
      </w:r>
      <w:r>
        <w:t>.</w:t>
      </w:r>
      <w:r w:rsidR="00EB3A4C">
        <w:t xml:space="preserve"> </w:t>
      </w:r>
    </w:p>
    <w:p w:rsidR="00EB3A4C" w:rsidRDefault="00EB3A4C" w:rsidP="001C06D9">
      <w:pPr>
        <w:spacing w:line="360" w:lineRule="auto"/>
        <w:jc w:val="both"/>
      </w:pPr>
    </w:p>
    <w:p w:rsidR="00486F05" w:rsidRDefault="00486F05" w:rsidP="001C06D9">
      <w:pPr>
        <w:spacing w:line="360" w:lineRule="auto"/>
      </w:pPr>
    </w:p>
    <w:sectPr w:rsidR="00486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4C"/>
    <w:rsid w:val="00054A9E"/>
    <w:rsid w:val="00163504"/>
    <w:rsid w:val="001C06D9"/>
    <w:rsid w:val="00486F05"/>
    <w:rsid w:val="004F6942"/>
    <w:rsid w:val="00AC41BE"/>
    <w:rsid w:val="00BF72A7"/>
    <w:rsid w:val="00C46BAB"/>
    <w:rsid w:val="00DE1069"/>
    <w:rsid w:val="00E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544B"/>
  <w15:chartTrackingRefBased/>
  <w15:docId w15:val="{6C050963-6A90-45CD-8995-012EB212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A4C"/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E106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10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Chong</dc:creator>
  <cp:keywords/>
  <dc:description/>
  <cp:lastModifiedBy>LUO Chong</cp:lastModifiedBy>
  <cp:revision>4</cp:revision>
  <dcterms:created xsi:type="dcterms:W3CDTF">2018-10-18T03:04:00Z</dcterms:created>
  <dcterms:modified xsi:type="dcterms:W3CDTF">2018-10-18T15:48:00Z</dcterms:modified>
</cp:coreProperties>
</file>